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19A2" w14:textId="16DC4A6A" w:rsidR="005300D9" w:rsidRDefault="008A3A5D" w:rsidP="005509B4">
      <w:pPr>
        <w:spacing w:line="360" w:lineRule="auto"/>
        <w:ind w:right="-284"/>
        <w:rPr>
          <w:rtl/>
        </w:rPr>
      </w:pPr>
      <w:r w:rsidRPr="008A3A5D">
        <w:rPr>
          <w:rtl/>
        </w:rPr>
        <w:t>ניב,</w:t>
      </w:r>
      <w:r>
        <w:rPr>
          <w:rFonts w:hint="cs"/>
          <w:rtl/>
        </w:rPr>
        <w:t xml:space="preserve"> ד',</w:t>
      </w:r>
      <w:r w:rsidRPr="008A3A5D">
        <w:rPr>
          <w:rtl/>
        </w:rPr>
        <w:t xml:space="preserve"> </w:t>
      </w:r>
      <w:proofErr w:type="spellStart"/>
      <w:r w:rsidRPr="008A3A5D">
        <w:rPr>
          <w:rtl/>
        </w:rPr>
        <w:t>ריינגולד</w:t>
      </w:r>
      <w:proofErr w:type="spellEnd"/>
      <w:r w:rsidRPr="008A3A5D">
        <w:rPr>
          <w:rtl/>
        </w:rPr>
        <w:t>,</w:t>
      </w:r>
      <w:r>
        <w:rPr>
          <w:rFonts w:hint="cs"/>
          <w:rtl/>
        </w:rPr>
        <w:t xml:space="preserve"> ע',</w:t>
      </w:r>
      <w:r w:rsidRPr="008A3A5D">
        <w:rPr>
          <w:rtl/>
        </w:rPr>
        <w:t xml:space="preserve"> </w:t>
      </w:r>
      <w:proofErr w:type="spellStart"/>
      <w:r w:rsidRPr="008A3A5D">
        <w:rPr>
          <w:rtl/>
        </w:rPr>
        <w:t>פייגין</w:t>
      </w:r>
      <w:proofErr w:type="spellEnd"/>
      <w:r w:rsidRPr="008A3A5D">
        <w:rPr>
          <w:rtl/>
        </w:rPr>
        <w:t>,</w:t>
      </w:r>
      <w:r>
        <w:rPr>
          <w:rFonts w:hint="cs"/>
          <w:rtl/>
        </w:rPr>
        <w:t xml:space="preserve"> י',</w:t>
      </w:r>
      <w:r w:rsidRPr="008A3A5D">
        <w:rPr>
          <w:rtl/>
        </w:rPr>
        <w:t xml:space="preserve"> פליקס,</w:t>
      </w:r>
      <w:r>
        <w:rPr>
          <w:rFonts w:hint="cs"/>
          <w:rtl/>
        </w:rPr>
        <w:t xml:space="preserve"> נ' </w:t>
      </w:r>
      <w:proofErr w:type="spellStart"/>
      <w:r>
        <w:rPr>
          <w:rFonts w:hint="cs"/>
          <w:rtl/>
        </w:rPr>
        <w:t>ו</w:t>
      </w:r>
      <w:r w:rsidRPr="008A3A5D">
        <w:rPr>
          <w:rtl/>
        </w:rPr>
        <w:t>ינוביץ</w:t>
      </w:r>
      <w:proofErr w:type="spellEnd"/>
      <w:r w:rsidRPr="008A3A5D">
        <w:rPr>
          <w:rtl/>
        </w:rPr>
        <w:t>'</w:t>
      </w:r>
      <w:r>
        <w:rPr>
          <w:rFonts w:hint="cs"/>
          <w:rtl/>
        </w:rPr>
        <w:t>, ר'</w:t>
      </w:r>
      <w:r w:rsidRPr="008A3A5D">
        <w:rPr>
          <w:rtl/>
        </w:rPr>
        <w:t xml:space="preserve"> </w:t>
      </w:r>
      <w:r w:rsidR="005300D9">
        <w:rPr>
          <w:rtl/>
        </w:rPr>
        <w:t>(202</w:t>
      </w:r>
      <w:r w:rsidR="005509B4">
        <w:rPr>
          <w:rFonts w:hint="cs"/>
          <w:rtl/>
        </w:rPr>
        <w:t>4</w:t>
      </w:r>
      <w:r w:rsidR="005300D9">
        <w:rPr>
          <w:rtl/>
        </w:rPr>
        <w:t xml:space="preserve">). </w:t>
      </w:r>
      <w:r w:rsidRPr="008A3A5D">
        <w:rPr>
          <w:rtl/>
        </w:rPr>
        <w:t xml:space="preserve">גמישות שריר </w:t>
      </w:r>
      <w:proofErr w:type="spellStart"/>
      <w:r w:rsidRPr="008A3A5D">
        <w:rPr>
          <w:rtl/>
        </w:rPr>
        <w:t>ההמסטרינגס</w:t>
      </w:r>
      <w:proofErr w:type="spellEnd"/>
      <w:r w:rsidRPr="008A3A5D">
        <w:rPr>
          <w:rtl/>
        </w:rPr>
        <w:t>, יכולת תפקודית במשחק הכדורסל ופציעות בקרב שחקני כדורסל</w:t>
      </w:r>
      <w:r w:rsidR="005509B4">
        <w:rPr>
          <w:rFonts w:hint="cs"/>
          <w:rtl/>
        </w:rPr>
        <w:t xml:space="preserve">.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5509B4">
        <w:rPr>
          <w:rFonts w:hint="cs"/>
          <w:rtl/>
        </w:rPr>
        <w:t>2</w:t>
      </w:r>
      <w:r w:rsidR="005300D9">
        <w:rPr>
          <w:rtl/>
        </w:rPr>
        <w:t xml:space="preserve">), </w:t>
      </w:r>
      <w:r>
        <w:rPr>
          <w:rFonts w:hint="cs"/>
          <w:rtl/>
        </w:rPr>
        <w:t>191</w:t>
      </w:r>
      <w:r w:rsidR="005300D9">
        <w:rPr>
          <w:rtl/>
        </w:rPr>
        <w:t>-</w:t>
      </w:r>
      <w:r>
        <w:rPr>
          <w:rFonts w:hint="cs"/>
          <w:rtl/>
        </w:rPr>
        <w:t>174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1A40CC"/>
    <w:rsid w:val="00297CEC"/>
    <w:rsid w:val="002E244C"/>
    <w:rsid w:val="00402E31"/>
    <w:rsid w:val="004C22BA"/>
    <w:rsid w:val="005300D9"/>
    <w:rsid w:val="00531C5F"/>
    <w:rsid w:val="00534BE1"/>
    <w:rsid w:val="005509B4"/>
    <w:rsid w:val="00746D93"/>
    <w:rsid w:val="007510C9"/>
    <w:rsid w:val="0084329A"/>
    <w:rsid w:val="008926A1"/>
    <w:rsid w:val="008A3A5D"/>
    <w:rsid w:val="008C523E"/>
    <w:rsid w:val="008F4AB8"/>
    <w:rsid w:val="0096331F"/>
    <w:rsid w:val="00C96020"/>
    <w:rsid w:val="00CF2C47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2</cp:revision>
  <dcterms:created xsi:type="dcterms:W3CDTF">2024-08-01T07:28:00Z</dcterms:created>
  <dcterms:modified xsi:type="dcterms:W3CDTF">2024-08-01T07:28:00Z</dcterms:modified>
</cp:coreProperties>
</file>